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75D6E" w14:textId="77777777" w:rsidR="00EA50BC" w:rsidRDefault="00EA50BC" w:rsidP="00EA50BC">
      <w:pPr>
        <w:jc w:val="center"/>
        <w:rPr>
          <w:sz w:val="36"/>
          <w:szCs w:val="36"/>
        </w:rPr>
      </w:pPr>
      <w:r>
        <w:rPr>
          <w:sz w:val="36"/>
          <w:szCs w:val="36"/>
        </w:rPr>
        <w:t xml:space="preserve">JANUARY 11, 2021 </w:t>
      </w:r>
    </w:p>
    <w:p w14:paraId="71C8F70C" w14:textId="11A842FE" w:rsidR="00F12F6F" w:rsidRDefault="00EA50BC" w:rsidP="00EA50BC">
      <w:pPr>
        <w:jc w:val="center"/>
        <w:rPr>
          <w:sz w:val="36"/>
          <w:szCs w:val="36"/>
        </w:rPr>
      </w:pPr>
      <w:r>
        <w:rPr>
          <w:sz w:val="36"/>
          <w:szCs w:val="36"/>
        </w:rPr>
        <w:t>EXECUTIVE BOARD MEETING MINUTES</w:t>
      </w:r>
    </w:p>
    <w:p w14:paraId="7F1ED1D4" w14:textId="5C649DC3" w:rsidR="00EA50BC" w:rsidRDefault="00EA50BC" w:rsidP="00EA50BC">
      <w:pPr>
        <w:rPr>
          <w:sz w:val="36"/>
          <w:szCs w:val="36"/>
        </w:rPr>
      </w:pPr>
    </w:p>
    <w:p w14:paraId="1B052379" w14:textId="3B159718" w:rsidR="00EA50BC" w:rsidRDefault="00EA50BC" w:rsidP="00EA50BC">
      <w:r>
        <w:t>Meeting was called to order by President Michael Chipman at 7:34pm.</w:t>
      </w:r>
    </w:p>
    <w:p w14:paraId="465256A0" w14:textId="5FD208F9" w:rsidR="00EA50BC" w:rsidRDefault="00EA50BC" w:rsidP="00EA50BC"/>
    <w:p w14:paraId="17AF11ED" w14:textId="1CC59D55" w:rsidR="00EA50BC" w:rsidRDefault="00EA50BC" w:rsidP="00EA50BC">
      <w:r>
        <w:t xml:space="preserve">PRESENT: President Michael Chipman, VP 1 Jerry </w:t>
      </w:r>
      <w:proofErr w:type="spellStart"/>
      <w:r>
        <w:t>Brittain</w:t>
      </w:r>
      <w:proofErr w:type="spellEnd"/>
      <w:r>
        <w:t xml:space="preserve">, VP2 Josh </w:t>
      </w:r>
      <w:proofErr w:type="spellStart"/>
      <w:r>
        <w:t>Osienger</w:t>
      </w:r>
      <w:proofErr w:type="spellEnd"/>
      <w:r>
        <w:t xml:space="preserve">, Treasurer Candace Hanes, Secretary Carla Jorgens, State Trustee David Leigh, and Sgt. Of Arms TJ </w:t>
      </w:r>
      <w:proofErr w:type="spellStart"/>
      <w:r>
        <w:t>Rutheford</w:t>
      </w:r>
      <w:proofErr w:type="spellEnd"/>
    </w:p>
    <w:p w14:paraId="3822C9AC" w14:textId="299F8D93" w:rsidR="00EA50BC" w:rsidRDefault="00EA50BC" w:rsidP="00EA50BC"/>
    <w:p w14:paraId="6906FBD1" w14:textId="3BDEB333" w:rsidR="00EA50BC" w:rsidRDefault="00EA50BC" w:rsidP="00EA50BC">
      <w:r>
        <w:t>Previous meeting minutes were read by Secretary Carla Jorgens.</w:t>
      </w:r>
    </w:p>
    <w:p w14:paraId="698D922D" w14:textId="1D6530DE" w:rsidR="00EA50BC" w:rsidRDefault="00EA50BC" w:rsidP="00EA50BC">
      <w:r>
        <w:t>December Treasurers report was read by Candace Hanes.</w:t>
      </w:r>
    </w:p>
    <w:p w14:paraId="4E1087AB" w14:textId="6BAD04D8" w:rsidR="00EA50BC" w:rsidRDefault="00EA50BC" w:rsidP="00EA50BC">
      <w:r>
        <w:t>Decembers membership report was ready Carla Jorgens.</w:t>
      </w:r>
    </w:p>
    <w:p w14:paraId="679FB107" w14:textId="74573C5F" w:rsidR="00EA50BC" w:rsidRDefault="00EA50BC" w:rsidP="00EA50BC"/>
    <w:p w14:paraId="709DC959" w14:textId="7133B417" w:rsidR="00EA50BC" w:rsidRDefault="00EA50BC" w:rsidP="00EA50BC">
      <w:r>
        <w:t xml:space="preserve">Correspondence was reported on by Jerry </w:t>
      </w:r>
      <w:proofErr w:type="spellStart"/>
      <w:r>
        <w:t>Brittain</w:t>
      </w:r>
      <w:proofErr w:type="spellEnd"/>
      <w:r>
        <w:t xml:space="preserve"> and Josh </w:t>
      </w:r>
      <w:proofErr w:type="spellStart"/>
      <w:r>
        <w:t>Osienger</w:t>
      </w:r>
      <w:proofErr w:type="spellEnd"/>
      <w:r>
        <w:t xml:space="preserve"> in regards to members that feel that the full time employees were not necessary.  These concerns were addressed with the job descriptions ,and misinformation was clarified that these positions would be salaried positions and are not mandatory eligible. The lack of PPE at LRC was discussed and Mike will be contacting DHHS in that regard.  The creative calculation of Holiday pay was discussed and there has already been a grievance filed and it is at the Arbitration stage.  We are currently waiting for a decision from the arbitrator.  LCC and OCC have filed a joint grievance in regards to forcing employees to work at TSCI.  There were more complaints about the Supervisory Sergeants being hire off the street to supervise tenured Sergeants.  We are working on bringing them into FOP.</w:t>
      </w:r>
    </w:p>
    <w:p w14:paraId="1B567F80" w14:textId="77777777" w:rsidR="00EA50BC" w:rsidRDefault="00EA50BC" w:rsidP="00EA50BC"/>
    <w:p w14:paraId="0930DDA3" w14:textId="40A88080" w:rsidR="00EA50BC" w:rsidRDefault="00EA50BC" w:rsidP="00EA50BC">
      <w:r>
        <w:t xml:space="preserve">Reports on the following Committees was reported on by Jerry </w:t>
      </w:r>
      <w:proofErr w:type="spellStart"/>
      <w:r>
        <w:t>Brittain</w:t>
      </w:r>
      <w:proofErr w:type="spellEnd"/>
    </w:p>
    <w:p w14:paraId="33762C31" w14:textId="60661289" w:rsidR="00EA50BC" w:rsidRDefault="00EA50BC" w:rsidP="00EA50BC">
      <w:r>
        <w:rPr>
          <w:u w:val="single"/>
        </w:rPr>
        <w:t>MEMBERSHIP:</w:t>
      </w:r>
      <w:r>
        <w:t xml:space="preserve"> We are going to be changing our presentation days and times to accommodate the people giving the presentations.  Currently they are all on the same day at the same time in various facilities.</w:t>
      </w:r>
    </w:p>
    <w:p w14:paraId="46E20516" w14:textId="07DFFDD3" w:rsidR="00EA50BC" w:rsidRDefault="00EA50BC" w:rsidP="00EA50BC">
      <w:r>
        <w:rPr>
          <w:u w:val="single"/>
        </w:rPr>
        <w:t>BARGAINING:</w:t>
      </w:r>
      <w:r>
        <w:t xml:space="preserve"> Has concluded.</w:t>
      </w:r>
    </w:p>
    <w:p w14:paraId="1773E20F" w14:textId="77777777" w:rsidR="00EA50BC" w:rsidRDefault="00EA50BC" w:rsidP="00EA50BC">
      <w:r>
        <w:rPr>
          <w:u w:val="single"/>
        </w:rPr>
        <w:t xml:space="preserve">LEGISLATIVE: </w:t>
      </w:r>
      <w:r>
        <w:t>Starts this month and we will be weighing in on the efforts of the NDCS to build a new prison. We are speaking with some Senators in regards to getting COVID pay to be covered under Workman’s Comp.</w:t>
      </w:r>
    </w:p>
    <w:p w14:paraId="5AEBAF73" w14:textId="574A3D1C" w:rsidR="00EA50BC" w:rsidRDefault="00EA50BC" w:rsidP="00EA50BC">
      <w:r w:rsidRPr="00EA50BC">
        <w:rPr>
          <w:u w:val="single"/>
        </w:rPr>
        <w:t>BY-LAWS</w:t>
      </w:r>
      <w:r>
        <w:rPr>
          <w:u w:val="single"/>
        </w:rPr>
        <w:t>:</w:t>
      </w:r>
      <w:r>
        <w:t xml:space="preserve"> Are ready to be voted on January 29</w:t>
      </w:r>
      <w:r w:rsidRPr="00EA50BC">
        <w:rPr>
          <w:vertAlign w:val="superscript"/>
        </w:rPr>
        <w:t>th</w:t>
      </w:r>
      <w:r>
        <w:t xml:space="preserve"> through February 10</w:t>
      </w:r>
      <w:r w:rsidRPr="00EA50BC">
        <w:rPr>
          <w:vertAlign w:val="superscript"/>
        </w:rPr>
        <w:t>th</w:t>
      </w:r>
      <w:r>
        <w:t>.</w:t>
      </w:r>
    </w:p>
    <w:p w14:paraId="56173EC0" w14:textId="02AE635F" w:rsidR="00EA50BC" w:rsidRDefault="00EA50BC" w:rsidP="00EA50BC">
      <w:r>
        <w:rPr>
          <w:u w:val="single"/>
        </w:rPr>
        <w:t xml:space="preserve">FUNDRAISING: </w:t>
      </w:r>
      <w:r w:rsidRPr="00EA50BC">
        <w:t>No new new</w:t>
      </w:r>
      <w:r>
        <w:t>s to report.</w:t>
      </w:r>
    </w:p>
    <w:p w14:paraId="7726EA6E" w14:textId="4E4FC4BB" w:rsidR="00EA50BC" w:rsidRDefault="00EA50BC" w:rsidP="00EA50BC">
      <w:r>
        <w:rPr>
          <w:u w:val="single"/>
        </w:rPr>
        <w:t xml:space="preserve">SAFETY: </w:t>
      </w:r>
      <w:r>
        <w:t>YRTC-Kearney has had a few assaults lately.  We are currently working on addressing their issues and how DHHS is handling them.  NSP is also having a few issue that are being addressed again.</w:t>
      </w:r>
    </w:p>
    <w:p w14:paraId="653B2A53" w14:textId="37B7DA3C" w:rsidR="00EA50BC" w:rsidRDefault="00EA50BC" w:rsidP="00EA50BC">
      <w:r>
        <w:rPr>
          <w:u w:val="single"/>
        </w:rPr>
        <w:t xml:space="preserve">OLD BUSINESS: </w:t>
      </w:r>
      <w:r w:rsidRPr="00EA50BC">
        <w:t>Nothing to report</w:t>
      </w:r>
      <w:r>
        <w:t>.</w:t>
      </w:r>
    </w:p>
    <w:p w14:paraId="233C0EF5" w14:textId="3797AB1D" w:rsidR="00EA50BC" w:rsidRDefault="00EA50BC" w:rsidP="00EA50BC">
      <w:r w:rsidRPr="00EA50BC">
        <w:rPr>
          <w:u w:val="single"/>
        </w:rPr>
        <w:t>NEW BUSINESS</w:t>
      </w:r>
      <w:r>
        <w:rPr>
          <w:u w:val="single"/>
        </w:rPr>
        <w:t xml:space="preserve">: </w:t>
      </w:r>
      <w:r w:rsidRPr="00EA50BC">
        <w:t>Partnering with OPOA on a survey regarding the details of the new proposed</w:t>
      </w:r>
      <w:r>
        <w:rPr>
          <w:u w:val="single"/>
        </w:rPr>
        <w:t xml:space="preserve"> </w:t>
      </w:r>
      <w:r w:rsidRPr="00EA50BC">
        <w:t>prison</w:t>
      </w:r>
      <w:r>
        <w:t xml:space="preserve"> was discussed.  It would cost FOP 88 $12,000 and give us input on location and staffing issues that should be addressed before the prison is built. Vote passed 7-0 in favor of the </w:t>
      </w:r>
      <w:r>
        <w:lastRenderedPageBreak/>
        <w:t>partnership.  Union communication to members must be accurate and the State Email system cannot be used for Union business.</w:t>
      </w:r>
    </w:p>
    <w:p w14:paraId="508C3653" w14:textId="79BD54FA" w:rsidR="00EA50BC" w:rsidRDefault="00EA50BC" w:rsidP="00EA50BC">
      <w:r>
        <w:t>The next union meeting will be held on February 22, 2021.</w:t>
      </w:r>
    </w:p>
    <w:p w14:paraId="6F71E36B" w14:textId="7F2E6F96" w:rsidR="00EA50BC" w:rsidRDefault="00EA50BC" w:rsidP="00EA50BC"/>
    <w:p w14:paraId="337BC71A" w14:textId="22BCCCC8" w:rsidR="00EA50BC" w:rsidRPr="00EA50BC" w:rsidRDefault="00EA50BC" w:rsidP="00EA50BC">
      <w:r>
        <w:t>Michael Chipman motioned to adjourn the meeting. 2</w:t>
      </w:r>
      <w:r w:rsidRPr="00EA50BC">
        <w:rPr>
          <w:vertAlign w:val="superscript"/>
        </w:rPr>
        <w:t>nd</w:t>
      </w:r>
      <w:r>
        <w:t xml:space="preserve"> by Carla Jorgens.  Meeting was adjourned at 8:30.</w:t>
      </w:r>
    </w:p>
    <w:p w14:paraId="36FB42DD" w14:textId="77777777" w:rsidR="00EA50BC" w:rsidRPr="00EA50BC" w:rsidRDefault="00EA50BC" w:rsidP="00EA50BC">
      <w:pPr>
        <w:rPr>
          <w:u w:val="single"/>
        </w:rPr>
      </w:pPr>
    </w:p>
    <w:p w14:paraId="65E5EC56" w14:textId="77777777" w:rsidR="00EA50BC" w:rsidRPr="00EA50BC" w:rsidRDefault="00EA50BC" w:rsidP="00EA50BC"/>
    <w:p w14:paraId="6308D735" w14:textId="77777777" w:rsidR="00EA50BC" w:rsidRPr="00EA50BC" w:rsidRDefault="00EA50BC" w:rsidP="00EA50BC"/>
    <w:sectPr w:rsidR="00EA50BC" w:rsidRPr="00EA50BC" w:rsidSect="00177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0BC"/>
    <w:rsid w:val="001778CD"/>
    <w:rsid w:val="00386FD1"/>
    <w:rsid w:val="00A304FE"/>
    <w:rsid w:val="00CA741D"/>
    <w:rsid w:val="00EA5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F42F8D2"/>
  <w15:chartTrackingRefBased/>
  <w15:docId w15:val="{35548F3C-13B3-1E4E-8DDA-A96B4EC3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carla jorgens</cp:lastModifiedBy>
  <cp:revision>1</cp:revision>
  <dcterms:created xsi:type="dcterms:W3CDTF">2021-01-12T02:38:00Z</dcterms:created>
  <dcterms:modified xsi:type="dcterms:W3CDTF">2021-01-12T03:11:00Z</dcterms:modified>
</cp:coreProperties>
</file>