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FA" w:rsidRPr="005039FA" w:rsidRDefault="005039FA" w:rsidP="005039FA">
      <w:pPr>
        <w:jc w:val="center"/>
        <w:rPr>
          <w:sz w:val="40"/>
          <w:szCs w:val="40"/>
        </w:rPr>
      </w:pPr>
      <w:r>
        <w:rPr>
          <w:sz w:val="40"/>
          <w:szCs w:val="40"/>
        </w:rPr>
        <w:t>E-BOARD SPECIAL MEETING MINUTES</w:t>
      </w:r>
    </w:p>
    <w:p w:rsidR="00F12F6F" w:rsidRDefault="005039FA" w:rsidP="005039FA">
      <w:pPr>
        <w:jc w:val="center"/>
        <w:rPr>
          <w:sz w:val="40"/>
          <w:szCs w:val="40"/>
        </w:rPr>
      </w:pPr>
      <w:r>
        <w:rPr>
          <w:sz w:val="40"/>
          <w:szCs w:val="40"/>
        </w:rPr>
        <w:t>APRIL 26, 2020 @ 7:30PM</w:t>
      </w:r>
    </w:p>
    <w:p w:rsidR="005039FA" w:rsidRDefault="005039FA" w:rsidP="005039FA">
      <w:pPr>
        <w:jc w:val="center"/>
        <w:rPr>
          <w:sz w:val="40"/>
          <w:szCs w:val="40"/>
        </w:rPr>
      </w:pPr>
    </w:p>
    <w:p w:rsidR="005039FA" w:rsidRDefault="005039FA" w:rsidP="005039FA">
      <w:pPr>
        <w:rPr>
          <w:sz w:val="28"/>
          <w:szCs w:val="28"/>
        </w:rPr>
      </w:pPr>
      <w:r>
        <w:rPr>
          <w:sz w:val="28"/>
          <w:szCs w:val="28"/>
        </w:rPr>
        <w:t>Meeting was called to order by President Michael Chipman.</w:t>
      </w:r>
    </w:p>
    <w:p w:rsidR="005039FA" w:rsidRDefault="005039FA" w:rsidP="005039FA">
      <w:pPr>
        <w:rPr>
          <w:sz w:val="28"/>
          <w:szCs w:val="28"/>
        </w:rPr>
      </w:pPr>
      <w:r>
        <w:rPr>
          <w:sz w:val="28"/>
          <w:szCs w:val="28"/>
        </w:rPr>
        <w:t xml:space="preserve">Present were as follows:  President Michael Chipman, Vice President Jerry </w:t>
      </w:r>
      <w:proofErr w:type="spellStart"/>
      <w:r>
        <w:rPr>
          <w:sz w:val="28"/>
          <w:szCs w:val="28"/>
        </w:rPr>
        <w:t>Brittain</w:t>
      </w:r>
      <w:proofErr w:type="spellEnd"/>
      <w:r>
        <w:rPr>
          <w:sz w:val="28"/>
          <w:szCs w:val="28"/>
        </w:rPr>
        <w:t xml:space="preserve">, Vice President 2 Josh </w:t>
      </w:r>
      <w:proofErr w:type="spellStart"/>
      <w:r>
        <w:rPr>
          <w:sz w:val="28"/>
          <w:szCs w:val="28"/>
        </w:rPr>
        <w:t>Oseinger</w:t>
      </w:r>
      <w:proofErr w:type="spellEnd"/>
      <w:r>
        <w:rPr>
          <w:sz w:val="28"/>
          <w:szCs w:val="28"/>
        </w:rPr>
        <w:t xml:space="preserve">, Treasurer Candace Hanes, Secretary Carla Jorgens, State Trustee David Leigh, Sgt. Of Arms Thomas Rutherford and Trustee </w:t>
      </w:r>
      <w:proofErr w:type="spellStart"/>
      <w:r>
        <w:rPr>
          <w:sz w:val="28"/>
          <w:szCs w:val="28"/>
        </w:rPr>
        <w:t>Resha</w:t>
      </w:r>
      <w:proofErr w:type="spellEnd"/>
      <w:r>
        <w:rPr>
          <w:sz w:val="28"/>
          <w:szCs w:val="28"/>
        </w:rPr>
        <w:t xml:space="preserve"> Nunn.</w:t>
      </w:r>
    </w:p>
    <w:p w:rsidR="005039FA" w:rsidRDefault="005039FA" w:rsidP="005039FA">
      <w:pPr>
        <w:rPr>
          <w:sz w:val="28"/>
          <w:szCs w:val="28"/>
        </w:rPr>
      </w:pPr>
    </w:p>
    <w:p w:rsidR="005039FA" w:rsidRDefault="005039FA" w:rsidP="005039FA">
      <w:pPr>
        <w:rPr>
          <w:sz w:val="28"/>
          <w:szCs w:val="28"/>
        </w:rPr>
      </w:pPr>
      <w:r>
        <w:rPr>
          <w:sz w:val="28"/>
          <w:szCs w:val="28"/>
        </w:rPr>
        <w:t xml:space="preserve">The offer from the Governor to give all FOP Eligible members 80 hours of COVID 19 sick leave was discussed.   The sick leave would NOT have to be paid back to the State if used and would be retroactive to April 1, 2020.  Mike motioned to accept the offer, it was 2nd by Jerry </w:t>
      </w:r>
      <w:proofErr w:type="spellStart"/>
      <w:r>
        <w:rPr>
          <w:sz w:val="28"/>
          <w:szCs w:val="28"/>
        </w:rPr>
        <w:t>Brittain</w:t>
      </w:r>
      <w:proofErr w:type="spellEnd"/>
      <w:r>
        <w:rPr>
          <w:sz w:val="28"/>
          <w:szCs w:val="28"/>
        </w:rPr>
        <w:t>.  Board voted 7-0 to accept the offer.</w:t>
      </w:r>
    </w:p>
    <w:p w:rsidR="005039FA" w:rsidRDefault="005039FA" w:rsidP="005039FA">
      <w:pPr>
        <w:rPr>
          <w:sz w:val="28"/>
          <w:szCs w:val="28"/>
        </w:rPr>
      </w:pPr>
    </w:p>
    <w:p w:rsidR="005039FA" w:rsidRDefault="005039FA" w:rsidP="005039FA">
      <w:pPr>
        <w:rPr>
          <w:sz w:val="28"/>
          <w:szCs w:val="28"/>
        </w:rPr>
      </w:pPr>
      <w:r>
        <w:rPr>
          <w:sz w:val="28"/>
          <w:szCs w:val="28"/>
        </w:rPr>
        <w:t>President Michael Chipman motioned to appoint Jason Orth as Trustee to the open Trustee position at TSCI.  2</w:t>
      </w:r>
      <w:r w:rsidRPr="005039FA">
        <w:rPr>
          <w:sz w:val="28"/>
          <w:szCs w:val="28"/>
          <w:vertAlign w:val="superscript"/>
        </w:rPr>
        <w:t>nd</w:t>
      </w:r>
      <w:r>
        <w:rPr>
          <w:sz w:val="28"/>
          <w:szCs w:val="28"/>
        </w:rPr>
        <w:t xml:space="preserve"> by Carla Jorgens.  Board voted 7-0 to appoint Jason Orth as TSCI Trustee.</w:t>
      </w:r>
    </w:p>
    <w:p w:rsidR="005039FA" w:rsidRDefault="005039FA" w:rsidP="005039FA">
      <w:pPr>
        <w:rPr>
          <w:sz w:val="28"/>
          <w:szCs w:val="28"/>
        </w:rPr>
      </w:pPr>
    </w:p>
    <w:p w:rsidR="005039FA" w:rsidRDefault="005039FA" w:rsidP="005039FA">
      <w:pPr>
        <w:rPr>
          <w:sz w:val="28"/>
          <w:szCs w:val="28"/>
        </w:rPr>
      </w:pPr>
      <w:r>
        <w:rPr>
          <w:sz w:val="28"/>
          <w:szCs w:val="28"/>
        </w:rPr>
        <w:t xml:space="preserve">E-Board email addresses were discussed.  Due to the sheer volume of the amount of emails we are each receiving on our personal emails and for ease of accessibility to the Executive Board it was proposed to give each one of the 7 E-Board positions and the Chaplain position its own email address.  For example: president@nebraskafop88,  </w:t>
      </w:r>
      <w:hyperlink r:id="rId4" w:history="1">
        <w:r w:rsidRPr="00476B07">
          <w:rPr>
            <w:rStyle w:val="Hyperlink"/>
            <w:sz w:val="28"/>
            <w:szCs w:val="28"/>
          </w:rPr>
          <w:t>treasuer@nebraskafop88..etc</w:t>
        </w:r>
      </w:hyperlink>
      <w:r>
        <w:rPr>
          <w:sz w:val="28"/>
          <w:szCs w:val="28"/>
        </w:rPr>
        <w:t>...  The cost for this would be approximately $288 per year to maintain those accounts.  When and E-Board member leaves or when new elections are held the email address will transfer to the newly elected member whom will then change the password for security reasons.  Mike motioned to proceed with the new email accounts.  2</w:t>
      </w:r>
      <w:r w:rsidRPr="005039FA">
        <w:rPr>
          <w:sz w:val="28"/>
          <w:szCs w:val="28"/>
          <w:vertAlign w:val="superscript"/>
        </w:rPr>
        <w:t>nd</w:t>
      </w:r>
      <w:r>
        <w:rPr>
          <w:sz w:val="28"/>
          <w:szCs w:val="28"/>
        </w:rPr>
        <w:t xml:space="preserve"> by Josh </w:t>
      </w:r>
      <w:proofErr w:type="spellStart"/>
      <w:r>
        <w:rPr>
          <w:sz w:val="28"/>
          <w:szCs w:val="28"/>
        </w:rPr>
        <w:t>Oseinger</w:t>
      </w:r>
      <w:proofErr w:type="spellEnd"/>
      <w:r>
        <w:rPr>
          <w:sz w:val="28"/>
          <w:szCs w:val="28"/>
        </w:rPr>
        <w:t>.  Board voted 7-0 to pay for the email accounts and the yearly upkeep.</w:t>
      </w:r>
    </w:p>
    <w:p w:rsidR="005039FA" w:rsidRDefault="005039FA" w:rsidP="005039FA">
      <w:pPr>
        <w:rPr>
          <w:sz w:val="28"/>
          <w:szCs w:val="28"/>
        </w:rPr>
      </w:pPr>
    </w:p>
    <w:p w:rsidR="005039FA" w:rsidRDefault="005039FA" w:rsidP="005039FA">
      <w:pPr>
        <w:rPr>
          <w:sz w:val="28"/>
          <w:szCs w:val="28"/>
        </w:rPr>
      </w:pPr>
      <w:r>
        <w:rPr>
          <w:sz w:val="28"/>
          <w:szCs w:val="28"/>
        </w:rPr>
        <w:t>Mike motioned to adjourn the meeting at 8:25. 2</w:t>
      </w:r>
      <w:r w:rsidRPr="005039FA">
        <w:rPr>
          <w:sz w:val="28"/>
          <w:szCs w:val="28"/>
          <w:vertAlign w:val="superscript"/>
        </w:rPr>
        <w:t>nd</w:t>
      </w:r>
      <w:r>
        <w:rPr>
          <w:sz w:val="28"/>
          <w:szCs w:val="28"/>
        </w:rPr>
        <w:t xml:space="preserve"> by Jerry </w:t>
      </w:r>
      <w:proofErr w:type="spellStart"/>
      <w:r>
        <w:rPr>
          <w:sz w:val="28"/>
          <w:szCs w:val="28"/>
        </w:rPr>
        <w:t>Brittain</w:t>
      </w:r>
      <w:proofErr w:type="spellEnd"/>
      <w:r>
        <w:rPr>
          <w:sz w:val="28"/>
          <w:szCs w:val="28"/>
        </w:rPr>
        <w:t>.</w:t>
      </w:r>
    </w:p>
    <w:p w:rsidR="005039FA" w:rsidRPr="005039FA" w:rsidRDefault="005039FA" w:rsidP="005039FA">
      <w:pPr>
        <w:rPr>
          <w:sz w:val="28"/>
          <w:szCs w:val="28"/>
        </w:rPr>
      </w:pPr>
      <w:r>
        <w:rPr>
          <w:sz w:val="28"/>
          <w:szCs w:val="28"/>
        </w:rPr>
        <w:t>Meeting was adjourned.</w:t>
      </w:r>
      <w:bookmarkStart w:id="0" w:name="_GoBack"/>
      <w:bookmarkEnd w:id="0"/>
    </w:p>
    <w:sectPr w:rsidR="005039FA" w:rsidRPr="005039FA"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FA"/>
    <w:rsid w:val="001778CD"/>
    <w:rsid w:val="00386FD1"/>
    <w:rsid w:val="005039FA"/>
    <w:rsid w:val="00A304F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C41AA"/>
  <w15:chartTrackingRefBased/>
  <w15:docId w15:val="{C7077367-65D8-174C-8F24-9F4A115C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9FA"/>
    <w:rPr>
      <w:color w:val="0563C1" w:themeColor="hyperlink"/>
      <w:u w:val="single"/>
    </w:rPr>
  </w:style>
  <w:style w:type="character" w:styleId="UnresolvedMention">
    <w:name w:val="Unresolved Mention"/>
    <w:basedOn w:val="DefaultParagraphFont"/>
    <w:uiPriority w:val="99"/>
    <w:semiHidden/>
    <w:unhideWhenUsed/>
    <w:rsid w:val="00503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asuer@nebraskafop88..e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2020-04-28T19:48:00Z</dcterms:created>
  <dcterms:modified xsi:type="dcterms:W3CDTF">2020-04-28T20:12:00Z</dcterms:modified>
</cp:coreProperties>
</file>